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D0" w:rsidRPr="00AB3DD0" w:rsidRDefault="00AB3DD0" w:rsidP="005A2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429125" cy="3952875"/>
            <wp:effectExtent l="19050" t="0" r="9525" b="0"/>
            <wp:docPr id="1" name="Immagine 1" descr="Questo veicolo superso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sto veicolo supersoni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DD0" w:rsidRPr="005A285A" w:rsidRDefault="00AB3DD0" w:rsidP="00AB3DD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AB3DD0">
        <w:rPr>
          <w:rFonts w:ascii="Tahoma" w:eastAsia="Times New Roman" w:hAnsi="Tahoma" w:cs="Tahoma"/>
          <w:sz w:val="24"/>
          <w:szCs w:val="24"/>
          <w:lang w:eastAsia="it-IT"/>
        </w:rPr>
        <w:t>Questo veicolo supersonico, chiamato Thrust SSC (super sonic car), è stato Progettato per battere il record del mondo di velocità su ruote. Il 15 ottobre 1997 il team portò nel Black rock desert in Nevada il veicolo e stabilì un nuovo record: 1149 Km/h. Il consumo di carburante è stato di 5500 l/100 Km. Il thrust SSC pesa 10,7 tonnellate, è lungo 16,5 metri e largo 3,7 metri; i suoi due motori a turbina erogano 500000 cavalli e 223000 N di coppia. Prima del Thrust SSC vi era il Thrust 2, che nel 1983 stabilì il record di 1018 Km/h.</w:t>
      </w:r>
    </w:p>
    <w:p w:rsidR="00AB3DD0" w:rsidRPr="00AB3DD0" w:rsidRDefault="00AB3DD0" w:rsidP="00AB3DD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5A285A">
        <w:rPr>
          <w:rFonts w:ascii="Tahoma" w:hAnsi="Tahoma" w:cs="Tahoma"/>
        </w:rPr>
        <w:t>Che razza di gomme monta la thrust ssc?</w:t>
      </w:r>
      <w:r w:rsidRPr="005A285A">
        <w:rPr>
          <w:rFonts w:ascii="Tahoma" w:hAnsi="Tahoma" w:cs="Tahoma"/>
        </w:rPr>
        <w:br/>
        <w:t>Raggiungendo 1227 KM/H, supera la barriera del suono, quindi le gomme come mai non si sfaldano!?</w:t>
      </w:r>
      <w:r w:rsidRPr="005A285A">
        <w:rPr>
          <w:rFonts w:ascii="Tahoma" w:hAnsi="Tahoma" w:cs="Tahoma"/>
        </w:rPr>
        <w:br/>
        <w:t>So Che razza di gomme monta la thrust ssc?</w:t>
      </w:r>
      <w:r w:rsidRPr="005A285A">
        <w:rPr>
          <w:rFonts w:ascii="Tahoma" w:hAnsi="Tahoma" w:cs="Tahoma"/>
        </w:rPr>
        <w:br/>
        <w:t>Raggiungendo 1227 KM/H, supera la barriera del suono, quindi le gomme come mai non si sfaldano!?</w:t>
      </w:r>
      <w:r w:rsidRPr="005A285A">
        <w:rPr>
          <w:rFonts w:ascii="Tahoma" w:hAnsi="Tahoma" w:cs="Tahoma"/>
        </w:rPr>
        <w:br/>
        <w:t>So che le gomme che monta sono delle goodyear, quindi non mi interessa la marca, ma come sono fatte le gomme. che le gomme che monta sono delle</w:t>
      </w:r>
      <w:r w:rsidRPr="005A285A">
        <w:rPr>
          <w:rFonts w:ascii="Tahoma" w:hAnsi="Tahoma" w:cs="Tahoma"/>
          <w:b/>
          <w:sz w:val="28"/>
          <w:szCs w:val="28"/>
        </w:rPr>
        <w:t xml:space="preserve"> goodyear</w:t>
      </w:r>
      <w:r w:rsidRPr="005A285A">
        <w:rPr>
          <w:rFonts w:ascii="Tahoma" w:hAnsi="Tahoma" w:cs="Tahoma"/>
        </w:rPr>
        <w:t>, quindi non mi interessa la marca, ma come sono fatte le gomme.</w:t>
      </w:r>
    </w:p>
    <w:p w:rsidR="00AB3DD0" w:rsidRPr="00AB3DD0" w:rsidRDefault="00AB3DD0" w:rsidP="00AB3DD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AB3DD0">
        <w:rPr>
          <w:rFonts w:ascii="Tahoma" w:eastAsia="Times New Roman" w:hAnsi="Tahoma" w:cs="Tahoma"/>
          <w:sz w:val="24"/>
          <w:szCs w:val="24"/>
          <w:lang w:eastAsia="it-IT"/>
        </w:rPr>
        <w:t>queste macchine montano delle gomm</w:t>
      </w:r>
      <w:r w:rsidRPr="005A285A">
        <w:rPr>
          <w:rFonts w:ascii="Tahoma" w:eastAsia="Times New Roman" w:hAnsi="Tahoma" w:cs="Tahoma"/>
          <w:sz w:val="24"/>
          <w:szCs w:val="24"/>
          <w:lang w:eastAsia="it-IT"/>
        </w:rPr>
        <w:t>e di lega speciale t spiego perchè ..: a quelle velocità</w:t>
      </w:r>
      <w:r w:rsidRPr="00AB3DD0">
        <w:rPr>
          <w:rFonts w:ascii="Tahoma" w:eastAsia="Times New Roman" w:hAnsi="Tahoma" w:cs="Tahoma"/>
          <w:sz w:val="24"/>
          <w:szCs w:val="24"/>
          <w:lang w:eastAsia="it-IT"/>
        </w:rPr>
        <w:t xml:space="preserve"> la gomma si sc</w:t>
      </w:r>
      <w:r w:rsidRPr="005A285A">
        <w:rPr>
          <w:rFonts w:ascii="Tahoma" w:eastAsia="Times New Roman" w:hAnsi="Tahoma" w:cs="Tahoma"/>
          <w:sz w:val="24"/>
          <w:szCs w:val="24"/>
          <w:lang w:eastAsia="it-IT"/>
        </w:rPr>
        <w:t>i</w:t>
      </w:r>
      <w:r w:rsidRPr="00AB3DD0">
        <w:rPr>
          <w:rFonts w:ascii="Tahoma" w:eastAsia="Times New Roman" w:hAnsi="Tahoma" w:cs="Tahoma"/>
          <w:sz w:val="24"/>
          <w:szCs w:val="24"/>
          <w:lang w:eastAsia="it-IT"/>
        </w:rPr>
        <w:t>oglierebbe mentre le gomme sono rivestite in lega permettendo alla macchina di sfruttare tutte le sue pre</w:t>
      </w:r>
      <w:r w:rsidRPr="005A285A">
        <w:rPr>
          <w:rFonts w:ascii="Tahoma" w:eastAsia="Times New Roman" w:hAnsi="Tahoma" w:cs="Tahoma"/>
          <w:sz w:val="24"/>
          <w:szCs w:val="24"/>
          <w:lang w:eastAsia="it-IT"/>
        </w:rPr>
        <w:t>s</w:t>
      </w:r>
      <w:r w:rsidRPr="00AB3DD0">
        <w:rPr>
          <w:rFonts w:ascii="Tahoma" w:eastAsia="Times New Roman" w:hAnsi="Tahoma" w:cs="Tahoma"/>
          <w:sz w:val="24"/>
          <w:szCs w:val="24"/>
          <w:lang w:eastAsia="it-IT"/>
        </w:rPr>
        <w:t>tazioni ... il modello preciso n</w:t>
      </w:r>
      <w:r w:rsidRPr="005A285A">
        <w:rPr>
          <w:rFonts w:ascii="Tahoma" w:eastAsia="Times New Roman" w:hAnsi="Tahoma" w:cs="Tahoma"/>
          <w:sz w:val="24"/>
          <w:szCs w:val="24"/>
          <w:lang w:eastAsia="it-IT"/>
        </w:rPr>
        <w:t>o</w:t>
      </w:r>
      <w:r w:rsidRPr="00AB3DD0">
        <w:rPr>
          <w:rFonts w:ascii="Tahoma" w:eastAsia="Times New Roman" w:hAnsi="Tahoma" w:cs="Tahoma"/>
          <w:sz w:val="24"/>
          <w:szCs w:val="24"/>
          <w:lang w:eastAsia="it-IT"/>
        </w:rPr>
        <w:t>n te lo so dire ma cmq il tipo di gomma è questo spero di esserti stato d'aiuto ...</w:t>
      </w:r>
    </w:p>
    <w:p w:rsidR="00AB3DD0" w:rsidRPr="00AB3DD0" w:rsidRDefault="00AB3DD0" w:rsidP="00AB3D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AB3DD0">
        <w:rPr>
          <w:rFonts w:ascii="Tahoma" w:eastAsia="Times New Roman" w:hAnsi="Tahoma" w:cs="Tahoma"/>
          <w:sz w:val="24"/>
          <w:szCs w:val="24"/>
          <w:lang w:eastAsia="it-IT"/>
        </w:rPr>
        <w:t>di sicuro quelle gomme non le trovi dal gommista......</w:t>
      </w:r>
      <w:r w:rsidRPr="00AB3DD0">
        <w:rPr>
          <w:rFonts w:ascii="Tahoma" w:eastAsia="Times New Roman" w:hAnsi="Tahoma" w:cs="Tahoma"/>
          <w:sz w:val="24"/>
          <w:szCs w:val="24"/>
          <w:lang w:eastAsia="it-IT"/>
        </w:rPr>
        <w:br/>
        <w:t>le fanno fabbricare apposta dalle case, cmq n</w:t>
      </w:r>
      <w:r w:rsidRPr="005A285A">
        <w:rPr>
          <w:rFonts w:ascii="Tahoma" w:eastAsia="Times New Roman" w:hAnsi="Tahoma" w:cs="Tahoma"/>
          <w:sz w:val="24"/>
          <w:szCs w:val="24"/>
          <w:lang w:eastAsia="it-IT"/>
        </w:rPr>
        <w:t>o</w:t>
      </w:r>
      <w:r w:rsidRPr="00AB3DD0">
        <w:rPr>
          <w:rFonts w:ascii="Tahoma" w:eastAsia="Times New Roman" w:hAnsi="Tahoma" w:cs="Tahoma"/>
          <w:sz w:val="24"/>
          <w:szCs w:val="24"/>
          <w:lang w:eastAsia="it-IT"/>
        </w:rPr>
        <w:t>n so che gomme usa</w:t>
      </w:r>
    </w:p>
    <w:p w:rsidR="00AB3DD0" w:rsidRPr="00AB3DD0" w:rsidRDefault="00AB3DD0" w:rsidP="00AB3D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AB3DD0">
        <w:rPr>
          <w:rFonts w:ascii="Tahoma" w:eastAsia="Times New Roman" w:hAnsi="Tahoma" w:cs="Tahoma"/>
          <w:sz w:val="24"/>
          <w:szCs w:val="24"/>
          <w:lang w:eastAsia="it-IT"/>
        </w:rPr>
        <w:t>della good year io ho le Eagle F1 a freccia.. sec</w:t>
      </w:r>
      <w:r w:rsidRPr="005A285A">
        <w:rPr>
          <w:rFonts w:ascii="Tahoma" w:eastAsia="Times New Roman" w:hAnsi="Tahoma" w:cs="Tahoma"/>
          <w:sz w:val="24"/>
          <w:szCs w:val="24"/>
          <w:lang w:eastAsia="it-IT"/>
        </w:rPr>
        <w:t>ondo me monta quelle.. il gommista m'ha detto ch</w:t>
      </w:r>
      <w:r w:rsidRPr="00AB3DD0">
        <w:rPr>
          <w:rFonts w:ascii="Tahoma" w:eastAsia="Times New Roman" w:hAnsi="Tahoma" w:cs="Tahoma"/>
          <w:sz w:val="24"/>
          <w:szCs w:val="24"/>
          <w:lang w:eastAsia="it-IT"/>
        </w:rPr>
        <w:t>e s</w:t>
      </w:r>
      <w:r w:rsidRPr="005A285A">
        <w:rPr>
          <w:rFonts w:ascii="Tahoma" w:eastAsia="Times New Roman" w:hAnsi="Tahoma" w:cs="Tahoma"/>
          <w:sz w:val="24"/>
          <w:szCs w:val="24"/>
          <w:lang w:eastAsia="it-IT"/>
        </w:rPr>
        <w:t>o</w:t>
      </w:r>
      <w:r w:rsidRPr="00AB3DD0">
        <w:rPr>
          <w:rFonts w:ascii="Tahoma" w:eastAsia="Times New Roman" w:hAnsi="Tahoma" w:cs="Tahoma"/>
          <w:sz w:val="24"/>
          <w:szCs w:val="24"/>
          <w:lang w:eastAsia="it-IT"/>
        </w:rPr>
        <w:t>n</w:t>
      </w:r>
      <w:r w:rsidRPr="005A285A">
        <w:rPr>
          <w:rFonts w:ascii="Tahoma" w:eastAsia="Times New Roman" w:hAnsi="Tahoma" w:cs="Tahoma"/>
          <w:sz w:val="24"/>
          <w:szCs w:val="24"/>
          <w:lang w:eastAsia="it-IT"/>
        </w:rPr>
        <w:t>o</w:t>
      </w:r>
      <w:r w:rsidRPr="00AB3DD0">
        <w:rPr>
          <w:rFonts w:ascii="Tahoma" w:eastAsia="Times New Roman" w:hAnsi="Tahoma" w:cs="Tahoma"/>
          <w:sz w:val="24"/>
          <w:szCs w:val="24"/>
          <w:lang w:eastAsia="it-IT"/>
        </w:rPr>
        <w:t xml:space="preserve"> le migliori ruote in circolazione</w:t>
      </w:r>
    </w:p>
    <w:p w:rsidR="00F05A0A" w:rsidRPr="005A285A" w:rsidRDefault="00AB3DD0" w:rsidP="00AB3D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AB3DD0">
        <w:rPr>
          <w:rFonts w:ascii="Tahoma" w:eastAsia="Times New Roman" w:hAnsi="Tahoma" w:cs="Tahoma"/>
          <w:sz w:val="24"/>
          <w:szCs w:val="24"/>
          <w:lang w:eastAsia="it-IT"/>
        </w:rPr>
        <w:t>La Thrust ssc dovrebbe montare delle ruote in alluminio forgiato, senza gom</w:t>
      </w:r>
      <w:r w:rsidRPr="005A285A">
        <w:rPr>
          <w:rFonts w:ascii="Tahoma" w:eastAsia="Times New Roman" w:hAnsi="Tahoma" w:cs="Tahoma"/>
          <w:sz w:val="24"/>
          <w:szCs w:val="24"/>
          <w:lang w:eastAsia="it-IT"/>
        </w:rPr>
        <w:t>m</w:t>
      </w:r>
      <w:r w:rsidRPr="00AB3DD0">
        <w:rPr>
          <w:rFonts w:ascii="Tahoma" w:eastAsia="Times New Roman" w:hAnsi="Tahoma" w:cs="Tahoma"/>
          <w:sz w:val="24"/>
          <w:szCs w:val="24"/>
          <w:lang w:eastAsia="it-IT"/>
        </w:rPr>
        <w:t>atura...anche perchè a quelle velocità e in quell'ambiente, sarebbe da pazzi pensare di usare una gomma tradizionale anche se rinforzata..</w:t>
      </w:r>
    </w:p>
    <w:p w:rsidR="00AB3DD0" w:rsidRPr="00AB3DD0" w:rsidRDefault="00AB3DD0" w:rsidP="00F05A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3B1E" w:rsidRDefault="00F05A0A"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6264275" cy="1871869"/>
            <wp:effectExtent l="19050" t="0" r="0" b="0"/>
            <wp:docPr id="3" name="il_fi" descr="http://i.imgur.com/SQM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imgur.com/SQMh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1871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A0A" w:rsidRPr="00F05A0A" w:rsidRDefault="00F05A0A" w:rsidP="00F05A0A">
      <w:pPr>
        <w:shd w:val="clear" w:color="auto" w:fill="FFFFFF"/>
        <w:spacing w:before="100" w:beforeAutospacing="1" w:after="60" w:line="300" w:lineRule="atLeast"/>
        <w:jc w:val="both"/>
        <w:rPr>
          <w:rFonts w:ascii="Arial" w:eastAsia="Times New Roman" w:hAnsi="Arial" w:cs="Arial"/>
          <w:color w:val="393939"/>
          <w:sz w:val="21"/>
          <w:szCs w:val="21"/>
          <w:lang w:eastAsia="it-IT"/>
        </w:rPr>
      </w:pPr>
      <w:r w:rsidRPr="00F05A0A">
        <w:rPr>
          <w:rFonts w:ascii="Arial" w:eastAsia="Times New Roman" w:hAnsi="Arial" w:cs="Arial"/>
          <w:color w:val="393939"/>
          <w:sz w:val="21"/>
          <w:szCs w:val="21"/>
          <w:lang w:eastAsia="it-IT"/>
        </w:rPr>
        <w:t xml:space="preserve">Il progettista e record-man Richard Noble ha presentato il primo esemplare in scala 1:1 del </w:t>
      </w:r>
      <w:r w:rsidRPr="00F05A0A">
        <w:rPr>
          <w:rFonts w:ascii="Arial" w:eastAsia="Times New Roman" w:hAnsi="Arial" w:cs="Arial"/>
          <w:color w:val="4F5EA4"/>
          <w:sz w:val="21"/>
          <w:u w:val="single"/>
          <w:lang w:eastAsia="it-IT"/>
        </w:rPr>
        <w:t>Bloodhound SSC</w:t>
      </w:r>
      <w:r w:rsidRPr="00F05A0A">
        <w:rPr>
          <w:rFonts w:ascii="Arial" w:eastAsia="Times New Roman" w:hAnsi="Arial" w:cs="Arial"/>
          <w:color w:val="393939"/>
          <w:sz w:val="21"/>
          <w:szCs w:val="21"/>
          <w:lang w:eastAsia="it-IT"/>
        </w:rPr>
        <w:t>, missile travestito da automobile creato per superare il muro dei 1.600 km/h e conquistare così il record di velocità su terra attualmente detenuto dal Thrust SSC (1.228 km/h). Il veicolo inglese misura 12.8 metri in lunghezza e pesa 6.422 chili con il pieno di carburante, ha un telaio realizzato in alluminio, carbonio e kevlar e dispone di due motori. Un V12 da 800 cavalli spinge il Bloodhound SSC fin quando non entra in pressione la turboventola EJ200 (utilizzata sui caccia Eurofighter), che a sua volta anima il propulsore a razzo. La potenza complessiva è calcolata in 135mila cavalli. Suscita altrettanto interesse il sistema di frenata, affidato a paracadute ed a spoiler mobili ad intervento progressivo.</w:t>
      </w:r>
    </w:p>
    <w:p w:rsidR="00F05A0A" w:rsidRDefault="00F05A0A" w:rsidP="00F05A0A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393939"/>
          <w:sz w:val="21"/>
          <w:szCs w:val="21"/>
          <w:lang w:eastAsia="it-IT"/>
        </w:rPr>
      </w:pPr>
      <w:r w:rsidRPr="00F05A0A">
        <w:rPr>
          <w:rFonts w:ascii="Arial" w:eastAsia="Times New Roman" w:hAnsi="Arial" w:cs="Arial"/>
          <w:color w:val="393939"/>
          <w:sz w:val="21"/>
          <w:szCs w:val="21"/>
          <w:lang w:eastAsia="it-IT"/>
        </w:rPr>
        <w:t>Andy Green, pilota “eletto”, guiderà il Bloodhound SSC a partire dal prossimo anno, quando cercherà di raggiungere prima i 1.280 km/h per poi stabilire il record durante il 2012. Un’ultima curiosità: l’accelerazione da 0 ad oltre 1.600 km/h viene coperta in appena 40 secondi.</w:t>
      </w:r>
    </w:p>
    <w:p w:rsidR="00F05A0A" w:rsidRDefault="00CD1D50" w:rsidP="00CD1D50">
      <w:pPr>
        <w:shd w:val="clear" w:color="auto" w:fill="FFFFFF"/>
        <w:spacing w:before="100" w:beforeAutospacing="1" w:after="150" w:line="300" w:lineRule="atLeast"/>
        <w:jc w:val="center"/>
        <w:rPr>
          <w:rFonts w:ascii="Arial" w:eastAsia="Times New Roman" w:hAnsi="Arial" w:cs="Arial"/>
          <w:color w:val="393939"/>
          <w:sz w:val="21"/>
          <w:szCs w:val="21"/>
          <w:lang w:eastAsia="it-IT"/>
        </w:rPr>
      </w:pPr>
      <w:r>
        <w:rPr>
          <w:rFonts w:ascii="Arial" w:eastAsia="Times New Roman" w:hAnsi="Arial" w:cs="Arial"/>
          <w:noProof/>
          <w:color w:val="393939"/>
          <w:sz w:val="21"/>
          <w:szCs w:val="21"/>
          <w:lang w:eastAsia="it-IT"/>
        </w:rPr>
        <w:drawing>
          <wp:inline distT="0" distB="0" distL="0" distR="0">
            <wp:extent cx="2628900" cy="4140518"/>
            <wp:effectExtent l="19050" t="0" r="0" b="0"/>
            <wp:docPr id="2" name="Immagine 1" descr="bloodhound-DeborahCheramie-istock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odhound-DeborahCheramie-istockphot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14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A0A" w:rsidRPr="005A285A" w:rsidRDefault="00CD1D50" w:rsidP="005A285A">
      <w:pPr>
        <w:shd w:val="clear" w:color="auto" w:fill="FFFFFF"/>
        <w:spacing w:before="100" w:beforeAutospacing="1" w:after="150" w:line="300" w:lineRule="atLeast"/>
        <w:jc w:val="center"/>
        <w:rPr>
          <w:rFonts w:ascii="Arial" w:eastAsia="Times New Roman" w:hAnsi="Arial" w:cs="Arial"/>
          <w:b/>
          <w:color w:val="393939"/>
          <w:sz w:val="21"/>
          <w:szCs w:val="21"/>
          <w:lang w:eastAsia="it-IT"/>
        </w:rPr>
      </w:pPr>
      <w:r w:rsidRPr="005A285A">
        <w:rPr>
          <w:rFonts w:ascii="Arial" w:eastAsia="Times New Roman" w:hAnsi="Arial" w:cs="Arial"/>
          <w:b/>
          <w:color w:val="393939"/>
          <w:sz w:val="21"/>
          <w:szCs w:val="21"/>
          <w:lang w:eastAsia="it-IT"/>
        </w:rPr>
        <w:t>bloodhound</w:t>
      </w:r>
    </w:p>
    <w:sectPr w:rsidR="00F05A0A" w:rsidRPr="005A285A" w:rsidSect="00586600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725"/>
    <w:multiLevelType w:val="multilevel"/>
    <w:tmpl w:val="A81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A5A64"/>
    <w:multiLevelType w:val="multilevel"/>
    <w:tmpl w:val="B902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56F67"/>
    <w:multiLevelType w:val="multilevel"/>
    <w:tmpl w:val="037A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AB3DD0"/>
    <w:rsid w:val="00423B1E"/>
    <w:rsid w:val="00586600"/>
    <w:rsid w:val="005A285A"/>
    <w:rsid w:val="00685980"/>
    <w:rsid w:val="00AB3DD0"/>
    <w:rsid w:val="00CD1D50"/>
    <w:rsid w:val="00F0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B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p-caption-text">
    <w:name w:val="wp-caption-text"/>
    <w:basedOn w:val="Normale"/>
    <w:rsid w:val="00AB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DD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05A0A"/>
    <w:rPr>
      <w:color w:val="4F5EA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65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9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6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2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3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9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4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7266">
              <w:marLeft w:val="13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2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5753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7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</dc:creator>
  <cp:keywords/>
  <dc:description/>
  <cp:lastModifiedBy>case</cp:lastModifiedBy>
  <cp:revision>2</cp:revision>
  <dcterms:created xsi:type="dcterms:W3CDTF">2012-10-20T18:51:00Z</dcterms:created>
  <dcterms:modified xsi:type="dcterms:W3CDTF">2012-10-20T18:51:00Z</dcterms:modified>
</cp:coreProperties>
</file>